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B41C" w14:textId="4B324752" w:rsidR="00100274" w:rsidRPr="00D31A8C" w:rsidRDefault="00D31A8C">
      <w:pPr>
        <w:jc w:val="right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</w:rPr>
        <w:t xml:space="preserve">Załącznik nr </w:t>
      </w:r>
      <w:r w:rsidR="00076C40" w:rsidRPr="00D31A8C">
        <w:rPr>
          <w:rFonts w:asciiTheme="minorHAnsi" w:hAnsiTheme="minorHAnsi" w:cstheme="minorHAnsi"/>
        </w:rPr>
        <w:t>4</w:t>
      </w:r>
      <w:r w:rsidRPr="00D31A8C">
        <w:rPr>
          <w:rFonts w:asciiTheme="minorHAnsi" w:hAnsiTheme="minorHAnsi" w:cstheme="minorHAnsi"/>
        </w:rPr>
        <w:t xml:space="preserve"> do zapytania ofertowego</w:t>
      </w:r>
    </w:p>
    <w:p w14:paraId="51BB0179" w14:textId="0AD4B6DD" w:rsidR="00100274" w:rsidRPr="00D31A8C" w:rsidRDefault="00100274">
      <w:pPr>
        <w:rPr>
          <w:rFonts w:asciiTheme="minorHAnsi" w:hAnsiTheme="minorHAnsi" w:cstheme="minorHAnsi"/>
        </w:rPr>
      </w:pPr>
    </w:p>
    <w:p w14:paraId="113668EB" w14:textId="77777777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</w:p>
    <w:p w14:paraId="7B105AD0" w14:textId="0FCB9C43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  <w:r w:rsidRPr="00D31A8C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2B416A00" w14:textId="50F52162" w:rsidR="008D76D8" w:rsidRPr="00092A5F" w:rsidRDefault="0060557D" w:rsidP="00092A5F">
      <w:pPr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>oraz wymagania jakościowe dla zamawianego ś</w:t>
      </w:r>
      <w:r w:rsidR="00E27B98" w:rsidRPr="00D31A8C">
        <w:rPr>
          <w:rFonts w:asciiTheme="minorHAnsi" w:hAnsiTheme="minorHAnsi" w:cstheme="minorHAnsi"/>
          <w:b/>
          <w:bCs/>
        </w:rPr>
        <w:t>wieżego</w:t>
      </w:r>
      <w:r w:rsidRPr="00D31A8C">
        <w:rPr>
          <w:rFonts w:asciiTheme="minorHAnsi" w:hAnsiTheme="minorHAnsi" w:cstheme="minorHAnsi"/>
          <w:b/>
          <w:bCs/>
        </w:rPr>
        <w:t xml:space="preserve"> mięsa i </w:t>
      </w:r>
      <w:r w:rsidR="00E27B98" w:rsidRPr="00D31A8C">
        <w:rPr>
          <w:rFonts w:asciiTheme="minorHAnsi" w:hAnsiTheme="minorHAnsi" w:cstheme="minorHAnsi"/>
          <w:b/>
          <w:bCs/>
        </w:rPr>
        <w:t>wyrobów</w:t>
      </w:r>
      <w:r w:rsidRPr="00D31A8C">
        <w:rPr>
          <w:rFonts w:asciiTheme="minorHAnsi" w:hAnsiTheme="minorHAnsi" w:cstheme="minorHAnsi"/>
          <w:b/>
          <w:bCs/>
        </w:rPr>
        <w:t xml:space="preserve"> mięsnych będących przedmiotem zamówienia:</w:t>
      </w:r>
    </w:p>
    <w:p w14:paraId="4A3DC46E" w14:textId="23685999" w:rsidR="00100274" w:rsidRPr="00D31A8C" w:rsidRDefault="008D76D8" w:rsidP="0060557D">
      <w:pPr>
        <w:suppressAutoHyphens w:val="0"/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>Część 1 – mięso wieprzowe, wołowe oraz wyroby mięsne</w:t>
      </w:r>
    </w:p>
    <w:p w14:paraId="3EA58C93" w14:textId="77777777" w:rsidR="00100274" w:rsidRPr="00D31A8C" w:rsidRDefault="00D31A8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>MIĘSO WIEPRZOWE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2D502A88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0EAA5B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AA65C8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FAC42" w14:textId="5C2912DA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3A41183E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7C72FA" w14:textId="3FA8B1E6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53DD46" w14:textId="4EBEF2E9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karkówka bez kości, bez tłuszczu i skóry (mięso świeże, niemrożone)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CBB65" w14:textId="1A0AA240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Klasa I – mięso chude i nieścięgniste o wyrazistym czerwonym kolorze. Mięso świeże bez oznak wcześniejszego mrożenia I klasy (barwa - bladoróżowa do czerwonej, powierzchnia - sucha, matowa, zapach – charakterystyczny, przekrój - lekko wilgotny – sok mięsny przezroczysty, konsystencja - jędrna, elastyczna, po naciśnięciu palcem szybko się wyrównuje).</w:t>
            </w:r>
          </w:p>
          <w:p w14:paraId="588DD9FF" w14:textId="77777777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Mięso chude, nie ścięgniste, dopuszczalny tłuszcz międzymięśniowy do 15%,</w:t>
            </w:r>
            <w:r w:rsidRPr="00D31A8C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  <w:color w:val="242424"/>
              </w:rPr>
              <w:t>niedopuszczalny tłuszcz zewnętrzny. Barwa mięśni jasnoróżowa do czerwonej, dopuszcza się zmatowienia. Barwa tłuszczu biała z odcieniem kremowym lub lekko różowym. Zapach swoisty charakterystyczny dla mięsa świeżego bez oznak zaparzenia i rozpoczynającego się psucia,</w:t>
            </w:r>
          </w:p>
          <w:p w14:paraId="6F9A5C2E" w14:textId="77777777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niedopuszczalny zapach płciowy.</w:t>
            </w:r>
          </w:p>
          <w:p w14:paraId="54F0F057" w14:textId="3C37DEFB" w:rsidR="00755ECB" w:rsidRPr="00D31A8C" w:rsidRDefault="00755ECB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</w:t>
            </w:r>
            <w:r w:rsidR="000C628C" w:rsidRPr="00D31A8C">
              <w:rPr>
                <w:rFonts w:asciiTheme="minorHAnsi" w:hAnsiTheme="minorHAnsi" w:cstheme="minorHAnsi"/>
                <w:color w:val="242424"/>
              </w:rPr>
              <w:t>PN-A-82002</w:t>
            </w:r>
          </w:p>
        </w:tc>
      </w:tr>
      <w:tr w:rsidR="00100274" w:rsidRPr="00D31A8C" w14:paraId="5DC0C454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BC5CE" w14:textId="45BD8944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F07462" w14:textId="34DC881E" w:rsidR="00100274" w:rsidRPr="00D31A8C" w:rsidRDefault="00D31A8C">
            <w:pPr>
              <w:pStyle w:val="TableParagraph"/>
              <w:spacing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łopatka bez kośc</w:t>
            </w:r>
            <w:r w:rsidR="00987FD1">
              <w:rPr>
                <w:rFonts w:asciiTheme="minorHAnsi" w:hAnsiTheme="minorHAnsi" w:cstheme="minorHAnsi"/>
              </w:rPr>
              <w:t>i,</w:t>
            </w:r>
            <w:r w:rsidRPr="00D31A8C">
              <w:rPr>
                <w:rFonts w:asciiTheme="minorHAnsi" w:hAnsiTheme="minorHAnsi" w:cstheme="minorHAnsi"/>
              </w:rPr>
              <w:t xml:space="preserve"> bez tłuszczu i skóry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DB9E2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2EB3B8E4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38B152" w14:textId="1347BED6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F7695C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środkowy schab bez kości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1CEB5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7EB9056A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C8D314" w14:textId="4270D602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56855A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szynka bez kości, bez tłuszczu i skóry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46946E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389BD97A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11C253" w14:textId="7DCEE264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58A5B9" w14:textId="0B5EC78F" w:rsidR="00100274" w:rsidRPr="00D31A8C" w:rsidRDefault="00D31A8C">
            <w:pPr>
              <w:pStyle w:val="TableParagraph"/>
              <w:tabs>
                <w:tab w:val="left" w:pos="1872"/>
              </w:tabs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polędwiczka wieprzowa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DA6D31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D5B35" w:rsidRPr="00AD5B35" w14:paraId="209089F2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9D38C4" w14:textId="6408D710" w:rsidR="00AD5B35" w:rsidRPr="00AD5B35" w:rsidRDefault="00AD5B35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AD5B3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97A80C" w14:textId="72AE4CC4" w:rsidR="00AD5B35" w:rsidRPr="00AD5B35" w:rsidRDefault="00AD5B35">
            <w:pPr>
              <w:pStyle w:val="TableParagraph"/>
              <w:tabs>
                <w:tab w:val="left" w:pos="1872"/>
              </w:tabs>
              <w:ind w:left="0"/>
              <w:rPr>
                <w:rFonts w:asciiTheme="minorHAnsi" w:hAnsiTheme="minorHAnsi" w:cstheme="minorHAnsi"/>
              </w:rPr>
            </w:pPr>
            <w:r w:rsidRPr="00AD5B35">
              <w:rPr>
                <w:rFonts w:asciiTheme="minorHAnsi" w:hAnsiTheme="minorHAnsi" w:cstheme="minorHAnsi"/>
              </w:rPr>
              <w:t>Mięso mielone wieprzowe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A412A" w14:textId="775B7FDB" w:rsidR="00AD5B35" w:rsidRPr="00AD5B35" w:rsidRDefault="00AD5B35" w:rsidP="00AD5B35">
            <w:pPr>
              <w:rPr>
                <w:rFonts w:asciiTheme="minorHAnsi" w:hAnsiTheme="minorHAnsi" w:cstheme="minorHAnsi"/>
                <w:color w:val="000000"/>
                <w:lang w:eastAsia="en-US" w:bidi="ar-SA"/>
              </w:rPr>
            </w:pPr>
            <w:r w:rsidRPr="00AD5B35">
              <w:rPr>
                <w:rFonts w:asciiTheme="minorHAnsi" w:hAnsiTheme="minorHAnsi" w:cstheme="minorHAnsi"/>
              </w:rPr>
              <w:t xml:space="preserve">Barwa mięsa różowoczerwona do ciemnoczerwonej, tłuszczu biała. Zapach charakterystyczny dla świeżego mięsa wieprzowego, </w:t>
            </w:r>
            <w:r w:rsidRPr="00AD5B35">
              <w:rPr>
                <w:rFonts w:asciiTheme="minorHAnsi" w:hAnsiTheme="minorHAnsi" w:cstheme="minorHAnsi"/>
                <w:color w:val="000000"/>
                <w:lang w:eastAsia="en-US" w:bidi="ar-SA"/>
              </w:rPr>
              <w:t xml:space="preserve">zawartość tłuszczu - nie więcej niż 20%, </w:t>
            </w:r>
          </w:p>
          <w:p w14:paraId="0A169CF8" w14:textId="45148C2B" w:rsidR="00AD5B35" w:rsidRPr="00AD5B35" w:rsidRDefault="00AD5B35" w:rsidP="00AD5B35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AD5B35">
              <w:rPr>
                <w:rFonts w:asciiTheme="minorHAnsi" w:hAnsiTheme="minorHAnsi" w:cstheme="minorHAnsi"/>
                <w:color w:val="000000"/>
                <w:lang w:eastAsia="en-US" w:bidi="ar-SA"/>
              </w:rPr>
              <w:t>Zawartość tkanki łącznej – nie więcej niż 18%</w:t>
            </w:r>
          </w:p>
        </w:tc>
      </w:tr>
    </w:tbl>
    <w:p w14:paraId="50BDD3AF" w14:textId="77777777" w:rsidR="000B6E1B" w:rsidRPr="00AD5B35" w:rsidRDefault="000B6E1B">
      <w:pPr>
        <w:rPr>
          <w:rFonts w:asciiTheme="minorHAnsi" w:hAnsiTheme="minorHAnsi" w:cstheme="minorHAnsi"/>
        </w:rPr>
      </w:pPr>
    </w:p>
    <w:p w14:paraId="7B93A1FD" w14:textId="77777777" w:rsidR="00100274" w:rsidRPr="00D31A8C" w:rsidRDefault="00D31A8C">
      <w:pPr>
        <w:pStyle w:val="Tekstpodstawowy"/>
        <w:spacing w:before="59"/>
        <w:rPr>
          <w:rFonts w:asciiTheme="minorHAnsi" w:hAnsiTheme="minorHAnsi" w:cstheme="minorHAnsi"/>
          <w:sz w:val="22"/>
          <w:szCs w:val="22"/>
        </w:rPr>
      </w:pPr>
      <w:bookmarkStart w:id="0" w:name="_Hlk119995964"/>
      <w:r w:rsidRPr="00D31A8C">
        <w:rPr>
          <w:rFonts w:asciiTheme="minorHAnsi" w:hAnsiTheme="minorHAnsi" w:cstheme="minorHAnsi"/>
          <w:sz w:val="22"/>
          <w:szCs w:val="22"/>
        </w:rPr>
        <w:t>MIĘSO WOŁOWE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4D7C84A0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BA58F3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34DCD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C7E0E" w14:textId="5C5C3B9F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4B236BA0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F8C80A" w14:textId="3B3A10F8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1F0046" w14:textId="4E1A7890" w:rsidR="00100274" w:rsidRPr="00D31A8C" w:rsidRDefault="00D31A8C">
            <w:pPr>
              <w:pStyle w:val="TableParagraph"/>
              <w:ind w:left="0" w:right="1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Wołowina - mięso z łopatki, rostbef, antrykot bez kości bez tłuszczu i skóry (mięso świeże, niemrożone)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8F8F9" w14:textId="53F5624B" w:rsidR="00100274" w:rsidRPr="00D31A8C" w:rsidRDefault="00D31A8C">
            <w:pPr>
              <w:pStyle w:val="TableParagraph"/>
              <w:ind w:left="0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 xml:space="preserve">Klasa I </w:t>
            </w:r>
            <w:r w:rsidRPr="00D31A8C">
              <w:rPr>
                <w:rFonts w:asciiTheme="minorHAnsi" w:hAnsiTheme="minorHAnsi" w:cstheme="minorHAnsi"/>
              </w:rPr>
              <w:t>– mięso chude i nieścięgniste, barwy różowej do czerwonej. Mięso</w:t>
            </w:r>
            <w:r w:rsidR="001B0705">
              <w:rPr>
                <w:rFonts w:asciiTheme="minorHAnsi" w:hAnsiTheme="minorHAnsi" w:cstheme="minorHAnsi"/>
              </w:rPr>
              <w:t xml:space="preserve">               </w:t>
            </w:r>
            <w:r w:rsidRPr="00D31A8C">
              <w:rPr>
                <w:rFonts w:asciiTheme="minorHAnsi" w:hAnsiTheme="minorHAnsi" w:cstheme="minorHAnsi"/>
              </w:rPr>
              <w:t xml:space="preserve"> z dopuszczalną niewielką ilością tłuszczu śródtkankowego, Bez tłuszczu zewnętrznego i międzymięśniowego, barwa tłuszczu białokremowa do intensywnie ciemnożółtej. Mięso delikatne (brak ścięgien, powięzi i błon). Przekrwienia niedopuszczalne. Zapach swoisty, charakterystyczny dla świeżego mięsa wołowego bez oznak wskazujących na zaparzenie mięsa lub rozpoczynający się proces psucia, niedopuszczalne są obce zapachy, mogące świadczyć o zachodzących procesach rozkładu mięsa przez mikroorganizmy.</w:t>
            </w:r>
          </w:p>
          <w:p w14:paraId="535A52B2" w14:textId="1716FE67" w:rsidR="000C628C" w:rsidRPr="00D31A8C" w:rsidRDefault="000C628C">
            <w:pPr>
              <w:pStyle w:val="TableParagraph"/>
              <w:ind w:left="0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PN-A-82003</w:t>
            </w:r>
          </w:p>
        </w:tc>
      </w:tr>
      <w:tr w:rsidR="00100274" w:rsidRPr="00D31A8C" w14:paraId="759D7ABD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E4C7B9" w14:textId="3DA9C46C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CEBB94" w14:textId="1B94C34C" w:rsidR="00100274" w:rsidRPr="00D31A8C" w:rsidRDefault="00D31A8C">
            <w:pPr>
              <w:pStyle w:val="TableParagraph"/>
              <w:ind w:left="0" w:right="1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Wołowina - mięso z udźca bez kośc</w:t>
            </w:r>
            <w:r w:rsidR="00987FD1">
              <w:rPr>
                <w:rFonts w:asciiTheme="minorHAnsi" w:hAnsiTheme="minorHAnsi" w:cstheme="minorHAnsi"/>
              </w:rPr>
              <w:t>i,</w:t>
            </w:r>
            <w:r w:rsidRPr="00D31A8C">
              <w:rPr>
                <w:rFonts w:asciiTheme="minorHAnsi" w:hAnsiTheme="minorHAnsi" w:cstheme="minorHAnsi"/>
              </w:rPr>
              <w:t xml:space="preserve"> bez tłuszczu i</w:t>
            </w:r>
            <w:r w:rsidRPr="00D31A8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skóry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EFF85" w14:textId="77777777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bookmarkEnd w:id="0"/>
    <w:p w14:paraId="6C3A0751" w14:textId="43F4E4B6" w:rsidR="00100274" w:rsidRPr="00D31A8C" w:rsidRDefault="00D31A8C" w:rsidP="0060557D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 xml:space="preserve">PRODUKTY MIĘSNE – WĘDZONKI, KIEŁBASY WĘDLINY 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3E693CA5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379934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FD0D39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1196C" w14:textId="2248E304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586DCEA1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485BE2" w14:textId="66878B8E" w:rsidR="00100274" w:rsidRPr="00D31A8C" w:rsidRDefault="00100274" w:rsidP="00610485">
            <w:pPr>
              <w:pStyle w:val="Zawartotabeli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F9D40F" w14:textId="12050B19" w:rsidR="00100274" w:rsidRPr="00D31A8C" w:rsidRDefault="00100274">
            <w:pPr>
              <w:pStyle w:val="TableParagraph"/>
              <w:ind w:left="0" w:right="12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8E698" w14:textId="2D5F74D8" w:rsidR="00100274" w:rsidRPr="00D31A8C" w:rsidRDefault="00D31A8C">
            <w:pPr>
              <w:pStyle w:val="TableParagraph"/>
              <w:spacing w:before="1"/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Wędzonki drobiowe parzone - produkty drobiowe wyprodukowane </w:t>
            </w:r>
            <w:r w:rsidR="001B0705">
              <w:rPr>
                <w:rFonts w:asciiTheme="minorHAnsi" w:hAnsiTheme="minorHAnsi" w:cstheme="minorHAnsi"/>
              </w:rPr>
              <w:t xml:space="preserve">                        </w:t>
            </w:r>
            <w:r w:rsidRPr="00D31A8C">
              <w:rPr>
                <w:rFonts w:asciiTheme="minorHAnsi" w:hAnsiTheme="minorHAnsi" w:cstheme="minorHAnsi"/>
              </w:rPr>
              <w:t xml:space="preserve">z tuszki drobiowej patroszonej, elementów tuszki lub mięsa drobiowego bez kości, bez osłonek lub w osłonkach o zachowanej strukturze </w:t>
            </w:r>
            <w:r w:rsidRPr="00D31A8C">
              <w:rPr>
                <w:rFonts w:asciiTheme="minorHAnsi" w:hAnsiTheme="minorHAnsi" w:cstheme="minorHAnsi"/>
              </w:rPr>
              <w:lastRenderedPageBreak/>
              <w:t>tkankowej, poddane peklowaniu lub soleniu oraz wędzeniu lub wędzeniu</w:t>
            </w:r>
            <w:r w:rsidR="001B0705">
              <w:rPr>
                <w:rFonts w:asciiTheme="minorHAnsi" w:hAnsiTheme="minorHAnsi" w:cstheme="minorHAnsi"/>
              </w:rPr>
              <w:t xml:space="preserve">    </w:t>
            </w:r>
            <w:r w:rsidRPr="00D31A8C">
              <w:rPr>
                <w:rFonts w:asciiTheme="minorHAnsi" w:hAnsiTheme="minorHAnsi" w:cstheme="minorHAnsi"/>
              </w:rPr>
              <w:t xml:space="preserve"> i parzeniu lub pieczeniu do osiągnięcia w centrum geometrycznym wyrobu temperatury minimum 70</w:t>
            </w:r>
            <w:r w:rsidRPr="00D31A8C">
              <w:rPr>
                <w:rFonts w:asciiTheme="minorHAnsi" w:hAnsiTheme="minorHAnsi" w:cstheme="minorHAnsi"/>
                <w:position w:val="8"/>
              </w:rPr>
              <w:t>o</w:t>
            </w:r>
            <w:r w:rsidRPr="00D31A8C">
              <w:rPr>
                <w:rFonts w:asciiTheme="minorHAnsi" w:hAnsiTheme="minorHAnsi" w:cstheme="minorHAnsi"/>
              </w:rPr>
              <w:t>C.</w:t>
            </w:r>
          </w:p>
          <w:p w14:paraId="06C30FF8" w14:textId="2B79D791" w:rsidR="00100274" w:rsidRPr="00D31A8C" w:rsidRDefault="00D31A8C">
            <w:pPr>
              <w:pStyle w:val="TableParagraph"/>
              <w:ind w:right="10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Surowce mięsne użyte do produkcji musz</w:t>
            </w:r>
            <w:r w:rsidR="00535F10">
              <w:rPr>
                <w:rFonts w:asciiTheme="minorHAnsi" w:hAnsiTheme="minorHAnsi" w:cstheme="minorHAnsi"/>
              </w:rPr>
              <w:t>ą</w:t>
            </w:r>
            <w:r w:rsidRPr="00D31A8C">
              <w:rPr>
                <w:rFonts w:asciiTheme="minorHAnsi" w:hAnsiTheme="minorHAnsi" w:cstheme="minorHAnsi"/>
              </w:rPr>
              <w:t xml:space="preserve"> być o dobrej jakości higienicznej i wolne od wad technologicznych.</w:t>
            </w:r>
          </w:p>
          <w:p w14:paraId="0448454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6397262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Stosuje się tylko następujące dodatki funkcjonalne i substancje</w:t>
            </w:r>
            <w:r w:rsidRPr="00D31A8C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uzupełniające:</w:t>
            </w:r>
          </w:p>
          <w:p w14:paraId="38A058F6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before="1"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7A81B7F8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5D7BA6CB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before="1"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fosforany,</w:t>
            </w:r>
          </w:p>
          <w:p w14:paraId="6BBAA3C4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ind w:left="827" w:right="98" w:hanging="360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7229973A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409B842E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4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produktu: szynki i polędwicy drobiowej - nie wyższa niż 115% w stosunku do surowca niepeklowanego; wędzonek w postaci elementów tuszek - nie wyższa niż 90% w stosunku do surowca</w:t>
            </w:r>
            <w:r w:rsidRPr="00D31A8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niepeklowanego,</w:t>
            </w:r>
          </w:p>
          <w:p w14:paraId="292AB925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wędzonkach: białek innych niż pochodzących z mięsa,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hydrokoloidów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, preparatów błonnikowych oraz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 bambusowego),</w:t>
            </w:r>
          </w:p>
          <w:p w14:paraId="670D9183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0E943CF6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</w:t>
            </w:r>
            <w:r w:rsidRPr="00D31A8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kości,</w:t>
            </w:r>
          </w:p>
          <w:p w14:paraId="67F37232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Zawartość fosforanów dodanych – nie wyższa niż 1500 mg P</w:t>
            </w:r>
            <w:r w:rsidRPr="00D31A8C">
              <w:rPr>
                <w:rFonts w:asciiTheme="minorHAnsi" w:hAnsiTheme="minorHAnsi" w:cstheme="minorHAnsi"/>
              </w:rPr>
              <w:t>2</w:t>
            </w:r>
            <w:r w:rsidRPr="00D31A8C">
              <w:rPr>
                <w:rFonts w:asciiTheme="minorHAnsi" w:hAnsiTheme="minorHAnsi" w:cstheme="minorHAnsi"/>
                <w:position w:val="2"/>
              </w:rPr>
              <w:t>O</w:t>
            </w:r>
            <w:r w:rsidRPr="00D31A8C">
              <w:rPr>
                <w:rFonts w:asciiTheme="minorHAnsi" w:hAnsiTheme="minorHAnsi" w:cstheme="minorHAnsi"/>
              </w:rPr>
              <w:t>5</w:t>
            </w:r>
            <w:r w:rsidRPr="00D31A8C">
              <w:rPr>
                <w:rFonts w:asciiTheme="minorHAnsi" w:hAnsiTheme="minorHAnsi" w:cstheme="minorHAnsi"/>
                <w:position w:val="2"/>
              </w:rPr>
              <w:t>/kg gotowego wyrobu.</w:t>
            </w:r>
          </w:p>
          <w:p w14:paraId="0170D749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spacing w:before="1"/>
              <w:ind w:left="107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Wymagania organoleptyczne:</w:t>
            </w:r>
          </w:p>
          <w:p w14:paraId="60FFCD4E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1"/>
              <w:ind w:right="10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wygląd ogólny: kształt uzależniony od rodzaju elementu oraz użytej osłonki; powierzchnia zewnętrzna wyrobu czysta, sucha lub lekko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wilgotna,</w:t>
            </w:r>
          </w:p>
          <w:p w14:paraId="5074159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struktura i konsystencja: struktura plastra o grubości 3 mm dość ścisła; w przypadku szynki i polędwicy drobiowej dopuszcza się niewielkie rozdzielenie plastrów w miejscu złączenia mięśni; konsystencja soczysta; powierzchnia przekroju lekko wilgotna; niedopuszczalne są: wyciek soku, skupiska galarety lub wytopionego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tłuszczu,</w:t>
            </w:r>
          </w:p>
          <w:p w14:paraId="106DD2A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barwa przekroju: od jasnoróżowej do różowo-czerwonej w przypadku wędzonek z mięsa peklowanego lub szara w przypadku wędzonek z mięsa niepeklowanego; niedopuszczalne są odchylenia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barwy,</w:t>
            </w:r>
          </w:p>
          <w:p w14:paraId="75FF1B18" w14:textId="519D05B2" w:rsidR="000C628C" w:rsidRPr="00D31A8C" w:rsidRDefault="00D31A8C" w:rsidP="00076C40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smak i zapach: charakterystyczny dla danego asortymentu; niedopuszczalny jest smak i zapach świadczący o nieświeżości surowca lub</w:t>
            </w:r>
            <w:r w:rsidRPr="00D31A8C">
              <w:rPr>
                <w:rFonts w:asciiTheme="minorHAnsi" w:hAnsiTheme="minorHAnsi" w:cstheme="minorHAnsi"/>
                <w:spacing w:val="-6"/>
                <w:position w:val="2"/>
              </w:rPr>
              <w:t xml:space="preserve"> </w:t>
            </w:r>
            <w:r w:rsidRPr="00D31A8C">
              <w:rPr>
                <w:rFonts w:asciiTheme="minorHAnsi" w:hAnsiTheme="minorHAnsi" w:cstheme="minorHAnsi"/>
                <w:position w:val="2"/>
              </w:rPr>
              <w:t>obcy.</w:t>
            </w:r>
          </w:p>
          <w:p w14:paraId="4679183B" w14:textId="77777777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PN-A-86526 </w:t>
            </w:r>
          </w:p>
          <w:p w14:paraId="6037D185" w14:textId="2C45CCBF" w:rsidR="000C628C" w:rsidRPr="00535F10" w:rsidRDefault="00076C40" w:rsidP="00535F1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PN-A-82008</w:t>
            </w:r>
          </w:p>
        </w:tc>
      </w:tr>
      <w:tr w:rsidR="00100274" w:rsidRPr="00D31A8C" w14:paraId="3C6655D0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9CE53C" w14:textId="6CD7E1C0" w:rsidR="00100274" w:rsidRPr="00D31A8C" w:rsidRDefault="00610485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12F41B" w14:textId="588CEE28" w:rsidR="00100274" w:rsidRPr="00D31A8C" w:rsidRDefault="00D31A8C">
            <w:pPr>
              <w:pStyle w:val="TableParagraph"/>
              <w:ind w:left="0" w:right="12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Wędzonka drobiowa parzona z tuszki - </w:t>
            </w:r>
            <w:r w:rsidRPr="00D31A8C">
              <w:rPr>
                <w:rFonts w:asciiTheme="minorHAnsi" w:hAnsiTheme="minorHAnsi" w:cstheme="minorHAnsi"/>
              </w:rPr>
              <w:lastRenderedPageBreak/>
              <w:t>polędwica drobiow</w:t>
            </w:r>
            <w:r w:rsidR="00987FD1">
              <w:rPr>
                <w:rFonts w:asciiTheme="minorHAnsi" w:hAnsiTheme="minorHAnsi" w:cstheme="minorHAnsi"/>
              </w:rPr>
              <w:t>a</w:t>
            </w:r>
            <w:r w:rsidRPr="00D31A8C">
              <w:rPr>
                <w:rFonts w:asciiTheme="minorHAnsi" w:hAnsiTheme="minorHAnsi" w:cstheme="minorHAnsi"/>
              </w:rPr>
              <w:t>, o zawartości białka nie mniej niż 18,0 % masowych, produkt o zawartości mięsa nie mniejszej niż 85%, wędlina składająca się z kawałków filetów z piersi kurczaka soku (wędlina krojona, plasterkowana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B8A52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77774B02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E31AD9" w14:textId="080904F5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9C654" w14:textId="332AB25A" w:rsidR="00100274" w:rsidRPr="00D31A8C" w:rsidRDefault="00100274">
            <w:pPr>
              <w:pStyle w:val="TableParagraph"/>
              <w:ind w:left="0" w:right="129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A7A01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07936BC9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8572FB" w14:textId="125A939A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98C659" w14:textId="07D85C53" w:rsidR="00100274" w:rsidRPr="00D31A8C" w:rsidRDefault="00100274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D6782" w14:textId="1FA8DCCA" w:rsidR="00100274" w:rsidRPr="00D31A8C" w:rsidRDefault="00D31A8C" w:rsidP="00B26AF6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Kiełbasy parzone/pieczone - produkty mięsne wykonane w osłonkach naturalnych lub sztucznych, z rozdrobnionych surowców mięsno-tłuszczowych, peklowanych lub solonych, z dodatkiem lub bez surowców uzupełniających i przypraw, wędzone lub nie wędzone, parzone i/lub pieczone. Zamówienie dotyczy kiełbas </w:t>
            </w:r>
            <w:r w:rsidR="00B26AF6">
              <w:rPr>
                <w:rFonts w:asciiTheme="minorHAnsi" w:hAnsiTheme="minorHAnsi" w:cstheme="minorHAnsi"/>
                <w:b/>
              </w:rPr>
              <w:t>średnio</w:t>
            </w:r>
            <w:r w:rsidRPr="00D31A8C">
              <w:rPr>
                <w:rFonts w:asciiTheme="minorHAnsi" w:hAnsiTheme="minorHAnsi" w:cstheme="minorHAnsi"/>
                <w:b/>
              </w:rPr>
              <w:t xml:space="preserve"> rozdrobnionych</w:t>
            </w:r>
          </w:p>
          <w:p w14:paraId="0AC8C889" w14:textId="77777777" w:rsidR="00100274" w:rsidRPr="00D31A8C" w:rsidRDefault="00D31A8C">
            <w:pPr>
              <w:pStyle w:val="TableParagraph"/>
              <w:spacing w:line="219" w:lineRule="exact"/>
              <w:ind w:left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Surowce mięsno-tłuszczowe użyte do produkcji o dobrej jakości higienicznej.</w:t>
            </w:r>
          </w:p>
          <w:p w14:paraId="53C1EF3C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5203A4DE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9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 produkcji kiełbas parzonych wolno stosować tylko następujące </w:t>
            </w:r>
            <w:r w:rsidRPr="00D31A8C">
              <w:rPr>
                <w:rFonts w:asciiTheme="minorHAnsi" w:hAnsiTheme="minorHAnsi" w:cstheme="minorHAnsi"/>
              </w:rPr>
              <w:lastRenderedPageBreak/>
              <w:t>dodatki funkcjonalne i substancje uzupełniające:</w:t>
            </w:r>
          </w:p>
          <w:p w14:paraId="70D8AAD8" w14:textId="77777777" w:rsidR="00100274" w:rsidRPr="00D31A8C" w:rsidRDefault="00D31A8C" w:rsidP="001B0705">
            <w:pPr>
              <w:pStyle w:val="TableParagraph"/>
              <w:numPr>
                <w:ilvl w:val="1"/>
                <w:numId w:val="2"/>
              </w:numPr>
              <w:tabs>
                <w:tab w:val="left" w:pos="730"/>
              </w:tabs>
              <w:spacing w:before="1"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431F0446" w14:textId="77777777" w:rsidR="00100274" w:rsidRPr="00D31A8C" w:rsidRDefault="00D31A8C" w:rsidP="001B0705">
            <w:pPr>
              <w:pStyle w:val="TableParagraph"/>
              <w:numPr>
                <w:ilvl w:val="1"/>
                <w:numId w:val="2"/>
              </w:numPr>
              <w:tabs>
                <w:tab w:val="left" w:pos="730"/>
              </w:tabs>
              <w:spacing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17F3C92C" w14:textId="6EE11CF3" w:rsidR="00100274" w:rsidRPr="00D31A8C" w:rsidRDefault="00D31A8C" w:rsidP="001B0705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before="1"/>
              <w:ind w:left="730" w:right="97" w:hanging="30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</w:t>
            </w:r>
            <w:r w:rsidR="001B0705">
              <w:rPr>
                <w:rFonts w:asciiTheme="minorHAnsi" w:hAnsiTheme="minorHAnsi" w:cstheme="minorHAnsi"/>
              </w:rPr>
              <w:t xml:space="preserve">        </w:t>
            </w:r>
            <w:r w:rsidRPr="00D31A8C">
              <w:rPr>
                <w:rFonts w:asciiTheme="minorHAnsi" w:hAnsiTheme="minorHAnsi" w:cstheme="minorHAnsi"/>
              </w:rPr>
              <w:t>w stosunku do masy gotowego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7E796B5B" w14:textId="77777777" w:rsidR="00100274" w:rsidRPr="00D31A8C" w:rsidRDefault="00D31A8C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1318821D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 produkcji kiełbas homogenizowanych i drobno rozdrobnionych wolno stosować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izolaty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białek sojowych w dawce nie większej niż 2% w stosunku do masy gotowego wyrobu. Surowiec roślinny nie może być wykorzystywany jako zamiennik białek pochodzenia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zwierzęcego</w:t>
            </w:r>
            <w:r w:rsidRPr="00D31A8C">
              <w:rPr>
                <w:rFonts w:asciiTheme="minorHAnsi" w:hAnsiTheme="minorHAnsi" w:cstheme="minorHAnsi"/>
                <w:b/>
              </w:rPr>
              <w:t>.</w:t>
            </w:r>
          </w:p>
          <w:p w14:paraId="2E445659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 (w stosunku do surowca niepeklowanego) nie wyższa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niż:</w:t>
            </w:r>
          </w:p>
          <w:p w14:paraId="0EB15692" w14:textId="2B095766" w:rsidR="00100274" w:rsidRPr="00D31A8C" w:rsidRDefault="00B26AF6">
            <w:pPr>
              <w:pStyle w:val="TableParagraph"/>
              <w:numPr>
                <w:ilvl w:val="1"/>
                <w:numId w:val="2"/>
              </w:numPr>
              <w:tabs>
                <w:tab w:val="left" w:pos="1188"/>
                <w:tab w:val="left" w:pos="5064"/>
              </w:tabs>
              <w:spacing w:before="2" w:line="219" w:lineRule="exact"/>
              <w:ind w:left="1187" w:hanging="36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średnio</w:t>
            </w:r>
            <w:r w:rsidR="00D31A8C"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D31A8C" w:rsidRPr="00D31A8C">
              <w:rPr>
                <w:rFonts w:asciiTheme="minorHAnsi" w:hAnsiTheme="minorHAnsi" w:cstheme="minorHAnsi"/>
              </w:rPr>
              <w:t>rozdrobnione 100%</w:t>
            </w:r>
          </w:p>
          <w:p w14:paraId="4452E865" w14:textId="31996899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kiełbasach parzonych: białek innych niż pochodzących z mięsa,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bambusowego).</w:t>
            </w:r>
          </w:p>
          <w:p w14:paraId="3BAA3DDD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0D141297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left="107" w:right="56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 kości. Wymagania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organoleptyczne:</w:t>
            </w:r>
          </w:p>
          <w:p w14:paraId="5619F363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574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wygląd ogólny: wyrób w osłonce naturalnej lub sztucznej; powierzchnia czysta i sucha; osłonka ściśle przylegająca do farszu; nie dopuszcza się wytrysków farszu na powierzchnię batonów; nie dopuszcza się wyciek tłuszczu i galarety pod osłonkę; w przypadku kiełbas suszonych, podsuszonych i pieczonych osłonka równomiernie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pomarszczona,</w:t>
            </w:r>
          </w:p>
          <w:p w14:paraId="3C9AF036" w14:textId="2E6DBAC4" w:rsidR="00100274" w:rsidRPr="00D31A8C" w:rsidRDefault="00D31A8C">
            <w:pPr>
              <w:pStyle w:val="TableParagraph"/>
              <w:tabs>
                <w:tab w:val="left" w:pos="468"/>
              </w:tabs>
              <w:ind w:left="574"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- struktura i konsystencja: stopień rozdrobnienia farszu zgodny </w:t>
            </w:r>
            <w:r w:rsidR="001B0705">
              <w:rPr>
                <w:rFonts w:asciiTheme="minorHAnsi" w:hAnsiTheme="minorHAnsi" w:cstheme="minorHAnsi"/>
              </w:rPr>
              <w:t xml:space="preserve">                        </w:t>
            </w:r>
            <w:r w:rsidRPr="00D31A8C">
              <w:rPr>
                <w:rFonts w:asciiTheme="minorHAnsi" w:hAnsiTheme="minorHAnsi" w:cstheme="minorHAnsi"/>
              </w:rPr>
              <w:t>z wymaganiami dla danego asortymentu; surowce równomiernie rozłożone na całym przekroju, nie dopuszcza się skupiska jednego ze składników, zacieków tłuszczu i galarety; konsystencja charakterystyczna dla danego asortymentu: w przypadku kiełbas homogenizowanych i drobno rozdrobnionych - soczysta, suszonych, podsuszanych i pieczonych –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krucha,</w:t>
            </w:r>
          </w:p>
          <w:p w14:paraId="1EFE19E4" w14:textId="77777777" w:rsidR="00100274" w:rsidRPr="00D31A8C" w:rsidRDefault="00D31A8C">
            <w:pPr>
              <w:pStyle w:val="TableParagraph"/>
              <w:tabs>
                <w:tab w:val="left" w:pos="468"/>
              </w:tabs>
              <w:spacing w:before="1"/>
              <w:ind w:left="574"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- barwa na przekroju: w przypadku kiełbas z mięsa peklowanego - różowa lub różowo-czerwona, a nie peklowanego - szara; niedopuszczalna jest barwa nietypowa, szarozielona oraz plamy na powierzchni wynikające z </w:t>
            </w:r>
            <w:proofErr w:type="spellStart"/>
            <w:r w:rsidRPr="00D31A8C">
              <w:rPr>
                <w:rFonts w:asciiTheme="minorHAnsi" w:hAnsiTheme="minorHAnsi" w:cstheme="minorHAnsi"/>
              </w:rPr>
              <w:t>niedowędzenia</w:t>
            </w:r>
            <w:proofErr w:type="spellEnd"/>
            <w:r w:rsidRPr="00D31A8C">
              <w:rPr>
                <w:rFonts w:asciiTheme="minorHAnsi" w:hAnsiTheme="minorHAnsi" w:cstheme="minorHAnsi"/>
              </w:rPr>
              <w:t>; barwa tłuszczu – od kremowej do</w:t>
            </w:r>
            <w:r w:rsidRPr="00D31A8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białej;</w:t>
            </w:r>
          </w:p>
          <w:p w14:paraId="1534043E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574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smak i zapach: charakterystyczny dla danego asortymentu; wyczuwalny smak i zapach użytych przypraw; niedopuszczalny jest smak i zapach świadczący o nieświeżości lub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obcy.</w:t>
            </w:r>
          </w:p>
        </w:tc>
      </w:tr>
      <w:tr w:rsidR="00100274" w:rsidRPr="00D31A8C" w14:paraId="3C6C8D26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9AA668" w14:textId="1B8C1187" w:rsidR="00100274" w:rsidRPr="00D31A8C" w:rsidRDefault="00535F1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EEB9F2" w14:textId="67891C1E" w:rsidR="00100274" w:rsidRPr="00D31A8C" w:rsidRDefault="000A338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Kiełbasa parzona średnio</w:t>
            </w:r>
            <w:r w:rsidR="00535F1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rozdrobniona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074C6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24BBD03E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6FADA4" w14:textId="6B6F39DB" w:rsidR="00100274" w:rsidRPr="00D31A8C" w:rsidRDefault="005C7F5D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654750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Wędzonka parzona - polędwica sopocka o zawartości białka nie mniej niż 18,0 % masowych, , produkt o zawartości mięsa nie mniejszej niż 85%, niedopuszczalny jest wyciek soku, skupiska soku (wędlina krojona, plasterkowana)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6DC6FE" w14:textId="77777777" w:rsidR="00100274" w:rsidRPr="00D31A8C" w:rsidRDefault="00D31A8C">
            <w:pPr>
              <w:pStyle w:val="TableParagraph"/>
              <w:ind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Wędzonki - produkty mięsne bez osłonek lub w osłonkach, o zachowanej strukturze tkankowej, wykonane z jednego lub kilku kawałków anatomicznych tuszy, peklowane lub solone, wędzone lub nie wędzone, poddane lub nie poddane obróbce termicznej. Wędzonki parzone – poddane parzeniu lub pieczeniu do osiągnięcia w centrum geometrycznym wyrobu temperatury minimum 70</w:t>
            </w:r>
            <w:r w:rsidRPr="00D31A8C">
              <w:rPr>
                <w:rFonts w:asciiTheme="minorHAnsi" w:hAnsiTheme="minorHAnsi" w:cstheme="minorHAnsi"/>
                <w:position w:val="8"/>
              </w:rPr>
              <w:t>o</w:t>
            </w:r>
            <w:r w:rsidRPr="00D31A8C">
              <w:rPr>
                <w:rFonts w:asciiTheme="minorHAnsi" w:hAnsiTheme="minorHAnsi" w:cstheme="minorHAnsi"/>
              </w:rPr>
              <w:t>C; asortymenty: szynka, łopatka, polędwica. Surowce mięsne użyte do produkcji muszą być dobrej jakości higienicznej.</w:t>
            </w:r>
          </w:p>
          <w:p w14:paraId="5C77CCB9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9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Wędzonki parzone muszą być wykonane z jednego nierozdrobnionego kawałka mięsa, za wyjątkiem szynki, która może składać się z kilku dużych</w:t>
            </w:r>
            <w:r w:rsidRPr="00D31A8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kawałków.</w:t>
            </w:r>
          </w:p>
          <w:p w14:paraId="7AF5B5DC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lastRenderedPageBreak/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3F4EC543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Wolno stosować tylko następujące dodatki funkcjonalne i substancje uzupełniające:</w:t>
            </w:r>
          </w:p>
          <w:p w14:paraId="4BF27D6C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before="2"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30C26928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2D4903F7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before="1"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fosforany,</w:t>
            </w:r>
          </w:p>
          <w:p w14:paraId="6529EBCD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ind w:right="94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144805D8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2A14F84D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1"/>
              <w:ind w:right="96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 nie wyższa niż 100% w stosunku do surowca niepeklowanego.</w:t>
            </w:r>
          </w:p>
          <w:p w14:paraId="01866ABB" w14:textId="77777777" w:rsidR="00100274" w:rsidRPr="00D31A8C" w:rsidRDefault="00D31A8C">
            <w:pPr>
              <w:pStyle w:val="TableParagraph"/>
              <w:tabs>
                <w:tab w:val="left" w:pos="467"/>
                <w:tab w:val="left" w:pos="468"/>
              </w:tabs>
              <w:ind w:left="574" w:right="10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wędzonkach parzonych: białek innych niż pochodzących z mięsa (min.: białka sojowego),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hydrokoloidów</w:t>
            </w:r>
            <w:proofErr w:type="spellEnd"/>
            <w:r w:rsidRPr="00D31A8C">
              <w:rPr>
                <w:rFonts w:asciiTheme="minorHAnsi" w:hAnsiTheme="minorHAnsi" w:cstheme="minorHAnsi"/>
              </w:rPr>
              <w:t>,</w:t>
            </w:r>
            <w:r w:rsidRPr="00D31A8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preparatów</w:t>
            </w:r>
          </w:p>
          <w:p w14:paraId="1CB949B9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ind w:left="170" w:right="11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błonnikowych oraz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bambusowego)</w:t>
            </w:r>
          </w:p>
          <w:p w14:paraId="0B4E041F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35" w:lineRule="auto"/>
              <w:ind w:right="92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Zawartość fosforanów dodanych – nie wyższa niż 1500 mg P</w:t>
            </w:r>
            <w:r w:rsidRPr="00D31A8C">
              <w:rPr>
                <w:rFonts w:asciiTheme="minorHAnsi" w:hAnsiTheme="minorHAnsi" w:cstheme="minorHAnsi"/>
              </w:rPr>
              <w:t>2</w:t>
            </w:r>
            <w:r w:rsidRPr="00D31A8C">
              <w:rPr>
                <w:rFonts w:asciiTheme="minorHAnsi" w:hAnsiTheme="minorHAnsi" w:cstheme="minorHAnsi"/>
                <w:position w:val="2"/>
              </w:rPr>
              <w:t>O</w:t>
            </w:r>
            <w:r w:rsidRPr="00D31A8C">
              <w:rPr>
                <w:rFonts w:asciiTheme="minorHAnsi" w:hAnsiTheme="minorHAnsi" w:cstheme="minorHAnsi"/>
              </w:rPr>
              <w:t>5</w:t>
            </w:r>
            <w:r w:rsidRPr="00D31A8C">
              <w:rPr>
                <w:rFonts w:asciiTheme="minorHAnsi" w:hAnsiTheme="minorHAnsi" w:cstheme="minorHAnsi"/>
                <w:position w:val="2"/>
              </w:rPr>
              <w:t>/kg gotowego</w:t>
            </w:r>
            <w:r w:rsidRPr="00D31A8C">
              <w:rPr>
                <w:rFonts w:asciiTheme="minorHAnsi" w:hAnsiTheme="minorHAnsi" w:cstheme="minorHAnsi"/>
              </w:rPr>
              <w:t xml:space="preserve"> wyrobu.</w:t>
            </w:r>
          </w:p>
          <w:p w14:paraId="4B00C3EF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77697F86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107" w:right="56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 kości. Wymagania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organoleptyczne:</w:t>
            </w:r>
          </w:p>
          <w:p w14:paraId="254E3C28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467" w:right="98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wygląd ogólny: kształt uzależniony od rodzaju mięśnia oraz użytej osłonki; powierzchnia zewnętrzna batonu czysta, sucha lub lekko</w:t>
            </w:r>
            <w:r w:rsidRPr="00D31A8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wilgotna,</w:t>
            </w:r>
          </w:p>
          <w:p w14:paraId="45668367" w14:textId="77777777" w:rsidR="00100274" w:rsidRPr="00D31A8C" w:rsidRDefault="00D31A8C">
            <w:pPr>
              <w:pStyle w:val="TableParagraph"/>
              <w:tabs>
                <w:tab w:val="left" w:pos="468"/>
              </w:tabs>
              <w:spacing w:before="1"/>
              <w:ind w:left="467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struktura i konsystencja: struktura plastra o grubości 3 mm dość ścisła; dopuszcza się niewielkie rozdzielenie plastrów w miejscu złączenia mięśni; konsystencja soczysta; powierzchnia przekroju lekko wilgotna; niedopuszczalne są: wyciek soku, skupiska galarety lub wytopionego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tłuszczu,</w:t>
            </w:r>
          </w:p>
          <w:p w14:paraId="08CBDB17" w14:textId="16F89FE0" w:rsidR="00100274" w:rsidRPr="00D31A8C" w:rsidRDefault="00D31A8C">
            <w:pPr>
              <w:pStyle w:val="TableParagraph"/>
              <w:tabs>
                <w:tab w:val="left" w:pos="468"/>
              </w:tabs>
              <w:ind w:left="467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- barwa przekroju: różowa lub różowo-czerwona w przypadku wędzonek z mięsa peklowanego lub szara w przypadku wędzonek </w:t>
            </w:r>
            <w:r w:rsidR="001B0705">
              <w:rPr>
                <w:rFonts w:asciiTheme="minorHAnsi" w:hAnsiTheme="minorHAnsi" w:cstheme="minorHAnsi"/>
              </w:rPr>
              <w:t xml:space="preserve">                         </w:t>
            </w:r>
            <w:r w:rsidRPr="00D31A8C">
              <w:rPr>
                <w:rFonts w:asciiTheme="minorHAnsi" w:hAnsiTheme="minorHAnsi" w:cstheme="minorHAnsi"/>
              </w:rPr>
              <w:t>z mięsa niepeklowanego; niedopuszczalne są odchylenia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barwy,</w:t>
            </w:r>
          </w:p>
          <w:p w14:paraId="6FC4A6B8" w14:textId="0FF06A17" w:rsidR="00076C40" w:rsidRPr="00D31A8C" w:rsidRDefault="00D31A8C" w:rsidP="00076C40">
            <w:pPr>
              <w:pStyle w:val="TableParagraph"/>
              <w:tabs>
                <w:tab w:val="left" w:pos="468"/>
              </w:tabs>
              <w:ind w:left="467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smak i zapach: charakterystyczny dla danego asortymentu; niedopuszczalny jest smak i zapach świadczący o nieświeżości surowca lub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obcy.</w:t>
            </w:r>
          </w:p>
          <w:p w14:paraId="37D6FB43" w14:textId="12FE973E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PN-A-82007 </w:t>
            </w:r>
          </w:p>
          <w:p w14:paraId="4D71FBA7" w14:textId="77777777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PN-A-82008</w:t>
            </w:r>
          </w:p>
          <w:p w14:paraId="0FA0BE93" w14:textId="69AB6D4E" w:rsidR="00076C40" w:rsidRPr="00D31A8C" w:rsidRDefault="00076C40" w:rsidP="00076C40">
            <w:pPr>
              <w:pStyle w:val="TableParagraph"/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1BA3C409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308EE6" w14:textId="6A7F4BCA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E6E61E" w14:textId="65A44887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7018F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427FAE39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A4551F" w14:textId="488962F1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628DE1" w14:textId="70FA2C7B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9E83F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6358AF0B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4BABC8" w14:textId="4430E1AA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09E0C9" w14:textId="0E1484A2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163A6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608B4292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402DBC" w14:textId="450A9EA0" w:rsidR="00100274" w:rsidRPr="00D31A8C" w:rsidRDefault="005C7F5D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275EFD" w14:textId="77777777" w:rsidR="00100274" w:rsidRPr="00D31A8C" w:rsidRDefault="00D31A8C">
            <w:pPr>
              <w:pStyle w:val="TableParagraph"/>
              <w:spacing w:before="63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Wędzonka parzona - szynka wędzona, parzona, typu staropolska, tradycyjna, chłopska, dębowa o zawartości białka nie mniej niż 18,0 % masowych, produkt o zawartości mięsa nie mniejszej niż 85%, niedopuszczalny jest wyciek soku, skupiska galarety soku (wędlina krojona, plasterkowana)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3D3A5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A556E6B" w14:textId="77777777" w:rsidR="0060557D" w:rsidRPr="00D31A8C" w:rsidRDefault="0060557D" w:rsidP="005C7F5D">
      <w:pPr>
        <w:suppressAutoHyphens w:val="0"/>
        <w:rPr>
          <w:rFonts w:asciiTheme="minorHAnsi" w:hAnsiTheme="minorHAnsi" w:cstheme="minorHAnsi"/>
          <w:b/>
          <w:bCs/>
        </w:rPr>
      </w:pPr>
    </w:p>
    <w:sectPr w:rsidR="0060557D" w:rsidRPr="00D31A8C">
      <w:footerReference w:type="default" r:id="rId8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ED7C2" w14:textId="77777777" w:rsidR="00DC73A1" w:rsidRDefault="00DC73A1">
      <w:r>
        <w:separator/>
      </w:r>
    </w:p>
  </w:endnote>
  <w:endnote w:type="continuationSeparator" w:id="0">
    <w:p w14:paraId="3224FB71" w14:textId="77777777" w:rsidR="00DC73A1" w:rsidRDefault="00DC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0B92E" w14:textId="53522CC6" w:rsidR="00100274" w:rsidRDefault="00977366">
    <w:pPr>
      <w:pStyle w:val="Tekstpodstawowy"/>
      <w:spacing w:line="0" w:lineRule="atLeast"/>
      <w:rPr>
        <w:b w:val="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0970E8A4" wp14:editId="43BA0B59">
              <wp:simplePos x="0" y="0"/>
              <wp:positionH relativeFrom="page">
                <wp:posOffset>3707130</wp:posOffset>
              </wp:positionH>
              <wp:positionV relativeFrom="page">
                <wp:posOffset>9745345</wp:posOffset>
              </wp:positionV>
              <wp:extent cx="151130" cy="169545"/>
              <wp:effectExtent l="0" t="0" r="0" b="0"/>
              <wp:wrapNone/>
              <wp:docPr id="86195214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130" cy="169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92D09D4" w14:textId="77777777" w:rsidR="00100274" w:rsidRDefault="00D31A8C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0E8A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1.9pt;margin-top:767.35pt;width:11.9pt;height:13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" o:allowincell="f" stroked="f">
              <v:fill opacity="0"/>
              <v:textbox inset="0,0,0,0">
                <w:txbxContent>
                  <w:p w14:paraId="092D09D4" w14:textId="77777777" w:rsidR="00100274" w:rsidRDefault="00D31A8C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EE96B" w14:textId="77777777" w:rsidR="00DC73A1" w:rsidRDefault="00DC73A1">
      <w:r>
        <w:separator/>
      </w:r>
    </w:p>
  </w:footnote>
  <w:footnote w:type="continuationSeparator" w:id="0">
    <w:p w14:paraId="63D04808" w14:textId="77777777" w:rsidR="00DC73A1" w:rsidRDefault="00DC7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5EA2"/>
    <w:multiLevelType w:val="multilevel"/>
    <w:tmpl w:val="74A8F054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0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72" w:hanging="360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56" w:hanging="360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48" w:hanging="360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32" w:hanging="360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  <w:lang w:eastAsia="en-US" w:bidi="ar-SA"/>
      </w:rPr>
    </w:lvl>
  </w:abstractNum>
  <w:abstractNum w:abstractNumId="1" w15:restartNumberingAfterBreak="0">
    <w:nsid w:val="390E7E43"/>
    <w:multiLevelType w:val="multilevel"/>
    <w:tmpl w:val="3A2C022C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b w:val="0"/>
        <w:bCs w:val="0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92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80" w:hanging="392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846" w:hanging="392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12" w:hanging="392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78" w:hanging="392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44" w:hanging="392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510" w:hanging="392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176" w:hanging="392"/>
      </w:pPr>
      <w:rPr>
        <w:rFonts w:ascii="Symbol" w:hAnsi="Symbol" w:cs="Symbol" w:hint="default"/>
        <w:lang w:eastAsia="en-US" w:bidi="ar-SA"/>
      </w:rPr>
    </w:lvl>
  </w:abstractNum>
  <w:abstractNum w:abstractNumId="2" w15:restartNumberingAfterBreak="0">
    <w:nsid w:val="567D3D21"/>
    <w:multiLevelType w:val="multilevel"/>
    <w:tmpl w:val="CF6E3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2B6DA0"/>
    <w:multiLevelType w:val="multilevel"/>
    <w:tmpl w:val="BD40BB36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48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52" w:hanging="348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84" w:hanging="348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16" w:hanging="348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348" w:hanging="348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980" w:hanging="348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12" w:hanging="348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44" w:hanging="348"/>
      </w:pPr>
      <w:rPr>
        <w:rFonts w:ascii="Symbol" w:hAnsi="Symbol" w:cs="Symbol" w:hint="default"/>
        <w:lang w:eastAsia="en-US" w:bidi="ar-SA"/>
      </w:rPr>
    </w:lvl>
  </w:abstractNum>
  <w:num w:numId="1" w16cid:durableId="779564632">
    <w:abstractNumId w:val="3"/>
  </w:num>
  <w:num w:numId="2" w16cid:durableId="1642807070">
    <w:abstractNumId w:val="1"/>
  </w:num>
  <w:num w:numId="3" w16cid:durableId="115755175">
    <w:abstractNumId w:val="0"/>
  </w:num>
  <w:num w:numId="4" w16cid:durableId="2092387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274"/>
    <w:rsid w:val="00023C40"/>
    <w:rsid w:val="00076C40"/>
    <w:rsid w:val="000872C8"/>
    <w:rsid w:val="00092A5F"/>
    <w:rsid w:val="000A338A"/>
    <w:rsid w:val="000B6E1B"/>
    <w:rsid w:val="000C628C"/>
    <w:rsid w:val="00100274"/>
    <w:rsid w:val="001B0705"/>
    <w:rsid w:val="002A0D09"/>
    <w:rsid w:val="00330AD6"/>
    <w:rsid w:val="004F2EDB"/>
    <w:rsid w:val="00520D1B"/>
    <w:rsid w:val="00535F10"/>
    <w:rsid w:val="005632FB"/>
    <w:rsid w:val="005A350C"/>
    <w:rsid w:val="005C7F5D"/>
    <w:rsid w:val="0060557D"/>
    <w:rsid w:val="00610485"/>
    <w:rsid w:val="00725002"/>
    <w:rsid w:val="00750D67"/>
    <w:rsid w:val="00755ECB"/>
    <w:rsid w:val="0076191C"/>
    <w:rsid w:val="00774B71"/>
    <w:rsid w:val="00825101"/>
    <w:rsid w:val="008D76D8"/>
    <w:rsid w:val="00942E55"/>
    <w:rsid w:val="00977366"/>
    <w:rsid w:val="009800A4"/>
    <w:rsid w:val="00987FD1"/>
    <w:rsid w:val="009F33F8"/>
    <w:rsid w:val="00A24CAD"/>
    <w:rsid w:val="00A6230E"/>
    <w:rsid w:val="00A70504"/>
    <w:rsid w:val="00A70CBA"/>
    <w:rsid w:val="00A915F4"/>
    <w:rsid w:val="00A9530D"/>
    <w:rsid w:val="00AD5B35"/>
    <w:rsid w:val="00B263E0"/>
    <w:rsid w:val="00B26AF6"/>
    <w:rsid w:val="00B73391"/>
    <w:rsid w:val="00BA40B4"/>
    <w:rsid w:val="00BA4439"/>
    <w:rsid w:val="00CC53CF"/>
    <w:rsid w:val="00CE605B"/>
    <w:rsid w:val="00D31A8C"/>
    <w:rsid w:val="00DC73A1"/>
    <w:rsid w:val="00DE6E4A"/>
    <w:rsid w:val="00E23B69"/>
    <w:rsid w:val="00E27B98"/>
    <w:rsid w:val="00EB50C5"/>
    <w:rsid w:val="00F21648"/>
    <w:rsid w:val="00F47500"/>
    <w:rsid w:val="00F60BA3"/>
    <w:rsid w:val="00F9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735B"/>
  <w15:docId w15:val="{72FC3069-6DC1-4E60-94B4-42013E59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</w:pPr>
    <w:rPr>
      <w:color w:val="000000"/>
      <w:sz w:val="24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CF13-BFD4-471B-AB65-286BDB25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Badera</dc:creator>
  <dc:description/>
  <cp:lastModifiedBy>Agnieszka Badera</cp:lastModifiedBy>
  <cp:revision>4</cp:revision>
  <cp:lastPrinted>2024-11-19T09:52:00Z</cp:lastPrinted>
  <dcterms:created xsi:type="dcterms:W3CDTF">2024-11-18T13:46:00Z</dcterms:created>
  <dcterms:modified xsi:type="dcterms:W3CDTF">2024-11-19T09:52:00Z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Word 2013</vt:lpwstr>
  </property>
  <property fmtid="{D5CDD505-2E9C-101B-9397-08002B2CF9AE}" pid="4" name="HyperlinksChanged">
    <vt:bool>false</vt:bool>
  </property>
  <property fmtid="{D5CDD505-2E9C-101B-9397-08002B2CF9AE}" pid="5" name="LastSaved">
    <vt:filetime>2020-12-03T00:00:00Z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